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llegiate-Normal" w:cs="Collegiate-Normal" w:eastAsia="Collegiate-Normal" w:hAnsi="Collegiate-Normal"/>
          <w:sz w:val="54"/>
          <w:szCs w:val="54"/>
        </w:rPr>
      </w:pPr>
      <w:r w:rsidDel="00000000" w:rsidR="00000000" w:rsidRPr="00000000">
        <w:rPr>
          <w:rFonts w:ascii="Collegiate-Normal" w:cs="Collegiate-Normal" w:eastAsia="Collegiate-Normal" w:hAnsi="Collegiate-Normal"/>
          <w:sz w:val="54"/>
          <w:szCs w:val="54"/>
          <w:rtl w:val="0"/>
        </w:rPr>
        <w:t xml:space="preserve">Grace Christian School</w:t>
      </w:r>
    </w:p>
    <w:p w:rsidR="00000000" w:rsidDel="00000000" w:rsidP="00000000" w:rsidRDefault="00000000" w:rsidRPr="00000000" w14:paraId="00000002">
      <w:pPr>
        <w:spacing w:after="0" w:line="240" w:lineRule="auto"/>
        <w:jc w:val="center"/>
        <w:rPr>
          <w:rFonts w:ascii="Collegiate-Normal" w:cs="Collegiate-Normal" w:eastAsia="Collegiate-Normal" w:hAnsi="Collegiate-Normal"/>
          <w:sz w:val="54"/>
          <w:szCs w:val="54"/>
        </w:rPr>
      </w:pPr>
      <w:r w:rsidDel="00000000" w:rsidR="00000000" w:rsidRPr="00000000">
        <w:rPr>
          <w:rFonts w:ascii="Arial,Bold" w:cs="Arial,Bold" w:eastAsia="Arial,Bold" w:hAnsi="Arial,Bold"/>
          <w:b w:val="1"/>
          <w:sz w:val="48"/>
          <w:szCs w:val="48"/>
          <w:rtl w:val="0"/>
        </w:rPr>
        <w:t xml:space="preserve">HONORS PHYSICS</w:t>
      </w:r>
      <w:r w:rsidDel="00000000" w:rsidR="00000000" w:rsidRPr="00000000">
        <w:rPr>
          <w:rtl w:val="0"/>
        </w:rPr>
      </w:r>
    </w:p>
    <w:p w:rsidR="00000000" w:rsidDel="00000000" w:rsidP="00000000" w:rsidRDefault="00000000" w:rsidRPr="00000000" w14:paraId="00000003">
      <w:pPr>
        <w:spacing w:after="0" w:line="240" w:lineRule="auto"/>
        <w:jc w:val="center"/>
        <w:rPr>
          <w:rFonts w:ascii="Arial Black" w:cs="Arial Black" w:eastAsia="Arial Black" w:hAnsi="Arial Black"/>
          <w:b w:val="1"/>
          <w:sz w:val="36"/>
          <w:szCs w:val="36"/>
        </w:rPr>
      </w:pPr>
      <w:r w:rsidDel="00000000" w:rsidR="00000000" w:rsidRPr="00000000">
        <w:rPr>
          <w:rFonts w:ascii="Arial Black" w:cs="Arial Black" w:eastAsia="Arial Black" w:hAnsi="Arial Black"/>
          <w:b w:val="1"/>
          <w:sz w:val="36"/>
          <w:szCs w:val="36"/>
          <w:rtl w:val="0"/>
        </w:rPr>
        <w:t xml:space="preserve">Syllabus</w:t>
      </w:r>
    </w:p>
    <w:p w:rsidR="00000000" w:rsidDel="00000000" w:rsidP="00000000" w:rsidRDefault="00000000" w:rsidRPr="00000000" w14:paraId="00000004">
      <w:pPr>
        <w:tabs>
          <w:tab w:val="right" w:pos="9180"/>
        </w:tabs>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5">
      <w:pPr>
        <w:tabs>
          <w:tab w:val="right" w:pos="9180"/>
        </w:tabs>
        <w:spacing w:after="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GRADE: </w:t>
      </w: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sz w:val="14"/>
          <w:szCs w:val="14"/>
          <w:rtl w:val="0"/>
        </w:rPr>
        <w:t xml:space="preserve"> </w:t>
        <w:tab/>
      </w:r>
      <w:r w:rsidDel="00000000" w:rsidR="00000000" w:rsidRPr="00000000">
        <w:rPr>
          <w:rFonts w:ascii="Arial,Bold" w:cs="Arial,Bold" w:eastAsia="Arial,Bold" w:hAnsi="Arial,Bold"/>
          <w:b w:val="1"/>
          <w:sz w:val="24"/>
          <w:szCs w:val="24"/>
          <w:rtl w:val="0"/>
        </w:rPr>
        <w:t xml:space="preserve">DATE: </w:t>
      </w:r>
      <w:r w:rsidDel="00000000" w:rsidR="00000000" w:rsidRPr="00000000">
        <w:rPr>
          <w:rFonts w:ascii="Arial" w:cs="Arial" w:eastAsia="Arial" w:hAnsi="Arial"/>
          <w:sz w:val="24"/>
          <w:szCs w:val="24"/>
          <w:rtl w:val="0"/>
        </w:rPr>
        <w:t xml:space="preserve">August 2020</w:t>
      </w:r>
    </w:p>
    <w:p w:rsidR="00000000" w:rsidDel="00000000" w:rsidP="00000000" w:rsidRDefault="00000000" w:rsidRPr="00000000" w14:paraId="00000006">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Bold" w:cs="Arial,Bold" w:eastAsia="Arial,Bold" w:hAnsi="Arial,Bold"/>
          <w:b w:val="1"/>
          <w:sz w:val="24"/>
          <w:szCs w:val="24"/>
        </w:rPr>
      </w:pPr>
      <w:r w:rsidDel="00000000" w:rsidR="00000000" w:rsidRPr="00000000">
        <w:rPr>
          <w:rFonts w:ascii="Arial,Bold" w:cs="Arial,Bold" w:eastAsia="Arial,Bold" w:hAnsi="Arial,Bold"/>
          <w:b w:val="1"/>
          <w:sz w:val="24"/>
          <w:szCs w:val="24"/>
          <w:rtl w:val="0"/>
        </w:rPr>
        <w:t xml:space="preserve">BASIC TEXTS: </w:t>
      </w:r>
    </w:p>
    <w:p w:rsidR="00000000" w:rsidDel="00000000" w:rsidP="00000000" w:rsidRDefault="00000000" w:rsidRPr="00000000" w14:paraId="00000008">
      <w:pPr>
        <w:spacing w:after="0" w:line="240" w:lineRule="auto"/>
        <w:rPr>
          <w:rFonts w:ascii="Arial" w:cs="Arial" w:eastAsia="Arial" w:hAnsi="Arial"/>
          <w:sz w:val="24"/>
          <w:szCs w:val="24"/>
        </w:rPr>
      </w:pPr>
      <w:bookmarkStart w:colFirst="0" w:colLast="0" w:name="_heading=h.gjdgxs" w:id="0"/>
      <w:bookmarkEnd w:id="0"/>
      <w:r w:rsidDel="00000000" w:rsidR="00000000" w:rsidRPr="00000000">
        <w:rPr>
          <w:rFonts w:ascii="Arial" w:cs="Arial" w:eastAsia="Arial" w:hAnsi="Arial"/>
          <w:sz w:val="24"/>
          <w:szCs w:val="24"/>
          <w:rtl w:val="0"/>
        </w:rPr>
        <w:t xml:space="preserve">Required Textbook: Egolf, R. T. &amp; Seeley, Richard A., </w:t>
      </w:r>
      <w:r w:rsidDel="00000000" w:rsidR="00000000" w:rsidRPr="00000000">
        <w:rPr>
          <w:rFonts w:ascii="Arial" w:cs="Arial" w:eastAsia="Arial" w:hAnsi="Arial"/>
          <w:b w:val="1"/>
          <w:i w:val="1"/>
          <w:sz w:val="24"/>
          <w:szCs w:val="24"/>
          <w:rtl w:val="0"/>
        </w:rPr>
        <w:t xml:space="preserve">Physics, 3</w:t>
      </w:r>
      <w:r w:rsidDel="00000000" w:rsidR="00000000" w:rsidRPr="00000000">
        <w:rPr>
          <w:rFonts w:ascii="Arial" w:cs="Arial" w:eastAsia="Arial" w:hAnsi="Arial"/>
          <w:b w:val="1"/>
          <w:i w:val="1"/>
          <w:sz w:val="24"/>
          <w:szCs w:val="24"/>
          <w:vertAlign w:val="superscript"/>
          <w:rtl w:val="0"/>
        </w:rPr>
        <w:t xml:space="preserve">rd</w:t>
      </w:r>
      <w:r w:rsidDel="00000000" w:rsidR="00000000" w:rsidRPr="00000000">
        <w:rPr>
          <w:rFonts w:ascii="Arial" w:cs="Arial" w:eastAsia="Arial" w:hAnsi="Arial"/>
          <w:b w:val="1"/>
          <w:i w:val="1"/>
          <w:sz w:val="24"/>
          <w:szCs w:val="24"/>
          <w:rtl w:val="0"/>
        </w:rPr>
        <w:t xml:space="preserve"> edition.</w:t>
      </w:r>
      <w:r w:rsidDel="00000000" w:rsidR="00000000" w:rsidRPr="00000000">
        <w:rPr>
          <w:rFonts w:ascii="Arial" w:cs="Arial" w:eastAsia="Arial" w:hAnsi="Arial"/>
          <w:sz w:val="24"/>
          <w:szCs w:val="24"/>
          <w:rtl w:val="0"/>
        </w:rPr>
        <w:t xml:space="preserve"> Greenville, SC: BJU Press, 2010.</w:t>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Required Lab Book: Egolf, R. T. &amp; Santopietro, R., </w:t>
      </w:r>
      <w:r w:rsidDel="00000000" w:rsidR="00000000" w:rsidRPr="00000000">
        <w:rPr>
          <w:rFonts w:ascii="Arial" w:cs="Arial" w:eastAsia="Arial" w:hAnsi="Arial"/>
          <w:b w:val="1"/>
          <w:i w:val="1"/>
          <w:sz w:val="24"/>
          <w:szCs w:val="24"/>
          <w:rtl w:val="0"/>
        </w:rPr>
        <w:t xml:space="preserve">Physics Lab Manual, 3</w:t>
      </w:r>
      <w:r w:rsidDel="00000000" w:rsidR="00000000" w:rsidRPr="00000000">
        <w:rPr>
          <w:rFonts w:ascii="Arial" w:cs="Arial" w:eastAsia="Arial" w:hAnsi="Arial"/>
          <w:b w:val="1"/>
          <w:i w:val="1"/>
          <w:sz w:val="24"/>
          <w:szCs w:val="24"/>
          <w:vertAlign w:val="superscript"/>
          <w:rtl w:val="0"/>
        </w:rPr>
        <w:t xml:space="preserve">rd</w:t>
      </w:r>
      <w:r w:rsidDel="00000000" w:rsidR="00000000" w:rsidRPr="00000000">
        <w:rPr>
          <w:rFonts w:ascii="Arial" w:cs="Arial" w:eastAsia="Arial" w:hAnsi="Arial"/>
          <w:b w:val="1"/>
          <w:i w:val="1"/>
          <w:sz w:val="24"/>
          <w:szCs w:val="24"/>
          <w:rtl w:val="0"/>
        </w:rPr>
        <w:t xml:space="preserve"> edition</w:t>
      </w:r>
      <w:r w:rsidDel="00000000" w:rsidR="00000000" w:rsidRPr="00000000">
        <w:rPr>
          <w:rFonts w:ascii="Arial" w:cs="Arial" w:eastAsia="Arial" w:hAnsi="Arial"/>
          <w:sz w:val="24"/>
          <w:szCs w:val="24"/>
          <w:rtl w:val="0"/>
        </w:rPr>
        <w:t xml:space="preserve">. Greenville, SC: BJU Press, 2010.</w:t>
      </w:r>
    </w:p>
    <w:p w:rsidR="00000000" w:rsidDel="00000000" w:rsidP="00000000" w:rsidRDefault="00000000" w:rsidRPr="00000000" w14:paraId="0000000A">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OVERVIEW: </w:t>
      </w:r>
      <w:r w:rsidDel="00000000" w:rsidR="00000000" w:rsidRPr="00000000">
        <w:rPr>
          <w:rFonts w:ascii="Arial" w:cs="Arial" w:eastAsia="Arial" w:hAnsi="Arial"/>
          <w:sz w:val="24"/>
          <w:szCs w:val="24"/>
          <w:rtl w:val="0"/>
        </w:rPr>
        <w:t xml:space="preserve">Physics is the study of forces acting on matter. Topics will include velocity, acceleration, all forces, vectors, projectile trajectories, the laws of motion and planets, rotational motion, simple machines, friction, work and power, momentum, harmonic motions, wave behavior, thermodynamics, kinetics, fluid mechanics, magnetism and electricity, optics and wave behavior, relativity, and nuclear physics. Also gained will be practical experiences with laboratory equipment and procedures. </w:t>
      </w:r>
    </w:p>
    <w:p w:rsidR="00000000" w:rsidDel="00000000" w:rsidP="00000000" w:rsidRDefault="00000000" w:rsidRPr="00000000" w14:paraId="0000000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Required Background: Algebra II is required as a pre-requisite for this course. </w:t>
      </w:r>
    </w:p>
    <w:p w:rsidR="00000000" w:rsidDel="00000000" w:rsidP="00000000" w:rsidRDefault="00000000" w:rsidRPr="00000000" w14:paraId="0000000D">
      <w:pPr>
        <w:spacing w:after="0" w:line="240" w:lineRule="auto"/>
        <w:rPr>
          <w:rFonts w:ascii="Arial,Bold" w:cs="Arial,Bold" w:eastAsia="Arial,Bold" w:hAnsi="Arial,Bold"/>
          <w:b w:val="1"/>
          <w:sz w:val="24"/>
          <w:szCs w:val="24"/>
        </w:rPr>
      </w:pPr>
      <w:r w:rsidDel="00000000" w:rsidR="00000000" w:rsidRPr="00000000">
        <w:rPr>
          <w:rtl w:val="0"/>
        </w:rPr>
      </w:r>
    </w:p>
    <w:p w:rsidR="00000000" w:rsidDel="00000000" w:rsidP="00000000" w:rsidRDefault="00000000" w:rsidRPr="00000000" w14:paraId="0000000E">
      <w:pPr>
        <w:spacing w:after="120" w:line="240" w:lineRule="auto"/>
        <w:rPr>
          <w:rFonts w:ascii="Arial" w:cs="Arial" w:eastAsia="Arial" w:hAnsi="Arial"/>
          <w:sz w:val="24"/>
          <w:szCs w:val="24"/>
        </w:rPr>
      </w:pPr>
      <w:r w:rsidDel="00000000" w:rsidR="00000000" w:rsidRPr="00000000">
        <w:rPr>
          <w:rFonts w:ascii="Arial,Bold" w:cs="Arial,Bold" w:eastAsia="Arial,Bold" w:hAnsi="Arial,Bold"/>
          <w:b w:val="1"/>
          <w:sz w:val="24"/>
          <w:szCs w:val="24"/>
          <w:rtl w:val="0"/>
        </w:rPr>
        <w:t xml:space="preserve">MAJOR TOPICS &amp; SKILLS:</w:t>
      </w:r>
      <w:r w:rsidDel="00000000" w:rsidR="00000000" w:rsidRPr="00000000">
        <w:rPr>
          <w:rtl w:val="0"/>
        </w:rPr>
      </w:r>
    </w:p>
    <w:p w:rsidR="00000000" w:rsidDel="00000000" w:rsidP="00000000" w:rsidRDefault="00000000" w:rsidRPr="00000000" w14:paraId="0000000F">
      <w:pPr>
        <w:spacing w:after="0" w:line="240" w:lineRule="auto"/>
        <w:rPr>
          <w:rFonts w:ascii="Arial" w:cs="Arial" w:eastAsia="Arial" w:hAnsi="Arial"/>
          <w:sz w:val="24"/>
          <w:szCs w:val="24"/>
        </w:rPr>
        <w:sectPr>
          <w:pgSz w:h="15840" w:w="12240"/>
          <w:pgMar w:bottom="1440" w:top="1440" w:left="1440" w:right="1440" w:header="720" w:footer="720"/>
          <w:pgNumType w:start="1"/>
          <w:cols w:equalWidth="0"/>
        </w:sect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QUARTER</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Foundations of Physics </w:t>
      </w:r>
    </w:p>
    <w:p w:rsidR="00000000" w:rsidDel="00000000" w:rsidP="00000000" w:rsidRDefault="00000000" w:rsidRPr="00000000" w14:paraId="0000001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Measurement</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Motion in One Dimension</w:t>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Vectors &amp; Scalars</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SECOND QUARTER</w:t>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Motion in a Plane </w:t>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Applying Newton’s Laws / Friction</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Dynamics</w:t>
      </w:r>
    </w:p>
    <w:p w:rsidR="00000000" w:rsidDel="00000000" w:rsidP="00000000" w:rsidRDefault="00000000" w:rsidRPr="00000000" w14:paraId="0000001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THIRD QUARTER</w:t>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Electric Charge / Fields </w:t>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Electrodynamics</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Magnetism / Electromagnetism</w:t>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Circular Motion</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Fluid Mechanics</w:t>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Paper on film in class on Big Bang</w:t>
      </w:r>
    </w:p>
    <w:p w:rsidR="00000000" w:rsidDel="00000000" w:rsidP="00000000" w:rsidRDefault="00000000" w:rsidRPr="00000000" w14:paraId="0000002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FOURTH QUARTER</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Periodic Motion </w:t>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Waves</w:t>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Work, Energy and Conservation</w:t>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 Momentum</w:t>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5. Expansion, Heat, Thermodynamics</w:t>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6. Relativity</w:t>
      </w:r>
    </w:p>
    <w:p w:rsidR="00000000" w:rsidDel="00000000" w:rsidP="00000000" w:rsidRDefault="00000000" w:rsidRPr="00000000" w14:paraId="00000033">
      <w:pPr>
        <w:spacing w:after="0" w:line="240" w:lineRule="auto"/>
        <w:rPr/>
      </w:pPr>
      <w:r w:rsidDel="00000000" w:rsidR="00000000" w:rsidRPr="00000000">
        <w:rPr>
          <w:rFonts w:ascii="Arial" w:cs="Arial" w:eastAsia="Arial" w:hAnsi="Arial"/>
          <w:sz w:val="24"/>
          <w:szCs w:val="24"/>
          <w:rtl w:val="0"/>
        </w:rPr>
        <w:t xml:space="preserve">7. Quantum / Nuclear Physics</w:t>
      </w:r>
      <w:r w:rsidDel="00000000" w:rsidR="00000000" w:rsidRPr="00000000">
        <w:rPr>
          <w:rtl w:val="0"/>
        </w:rPr>
      </w:r>
    </w:p>
    <w:sectPr>
      <w:type w:val="continuous"/>
      <w:pgSz w:h="15840" w:w="12240"/>
      <w:pgMar w:bottom="1440" w:top="1440" w:left="1440" w:right="1440" w:header="72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Bold"/>
  <w:font w:name="Collegiate-Normal"/>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q8ig0WS/kXSIuhbJk79OtMJug==">AMUW2mVbIwAy805In4nh6gJ1zF+NBThx6UgI3/TwlIo6kzNsMo2GTUu+LdBd9kZti7BdJSrfmZT0bLVgJiY6hpDnJvWfDolKfQDSpLTKYUCdvbytXAGjjtPRNc0r1jB5/O8NPxYpOvne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2020-07-14T16:24:00Z</dcterms:created>
  <dc:creator>James</dc:creator>
</cp:coreProperties>
</file>